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83302A">
        <w:trPr>
          <w:trHeight w:val="1829"/>
        </w:trPr>
        <w:tc>
          <w:tcPr>
            <w:tcW w:w="9354" w:type="dxa"/>
            <w:gridSpan w:val="3"/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2BDD4023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552BB343" w14:textId="27AFE9D5" w:rsidR="00386424" w:rsidRPr="00ED62FB" w:rsidRDefault="00234188" w:rsidP="00624822">
            <w:r>
              <w:fldChar w:fldCharType="begin"/>
            </w:r>
            <w:r>
              <w:instrText xml:space="preserve"> delta_recipientPersonName_1  \* MERGEFORMAT</w:instrText>
            </w:r>
            <w:r>
              <w:fldChar w:fldCharType="separate"/>
            </w:r>
            <w:r w:rsidR="00332FD5">
              <w:t xml:space="preserve">Bianka </w:t>
            </w:r>
            <w:proofErr w:type="spellStart"/>
            <w:r w:rsidR="00332FD5">
              <w:t>Makoid</w:t>
            </w:r>
            <w:proofErr w:type="spellEnd"/>
            <w:r>
              <w:fldChar w:fldCharType="end"/>
            </w:r>
            <w:r w:rsidR="00332FD5">
              <w:t xml:space="preserve"> </w:t>
            </w:r>
          </w:p>
          <w:p w14:paraId="0888F2AD" w14:textId="7BE4BFA7" w:rsidR="00386424" w:rsidRPr="00ED62FB" w:rsidRDefault="00234188" w:rsidP="00624822">
            <w:pPr>
              <w:rPr>
                <w:szCs w:val="24"/>
              </w:rPr>
            </w:pPr>
            <w:r>
              <w:rPr>
                <w:szCs w:val="24"/>
              </w:rPr>
              <w:t>Peipsiääre Vallavalitsus</w:t>
            </w:r>
            <w:r w:rsidR="00332FD5">
              <w:rPr>
                <w:szCs w:val="24"/>
              </w:rPr>
              <w:t xml:space="preserve"> </w:t>
            </w:r>
          </w:p>
          <w:p w14:paraId="08D28874" w14:textId="7E579D34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332FD5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332FD5">
              <w:rPr>
                <w:szCs w:val="24"/>
                <w:lang w:eastAsia="en-US"/>
              </w:rPr>
              <w:t>vald@peipsivald.ee</w:t>
            </w:r>
            <w:r>
              <w:rPr>
                <w:szCs w:val="24"/>
                <w:lang w:eastAsia="en-US"/>
              </w:rPr>
              <w:fldChar w:fldCharType="end"/>
            </w:r>
            <w:r w:rsidR="00332FD5">
              <w:rPr>
                <w:szCs w:val="24"/>
                <w:lang w:eastAsia="en-US"/>
              </w:rPr>
              <w:t xml:space="preserve"> </w:t>
            </w:r>
          </w:p>
          <w:p w14:paraId="0FC98710" w14:textId="2CE6ADAA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Tartu mnt 4</w:t>
            </w:r>
            <w:r>
              <w:rPr>
                <w:szCs w:val="24"/>
              </w:rPr>
              <w:fldChar w:fldCharType="end"/>
            </w:r>
            <w:r w:rsidR="00332FD5">
              <w:rPr>
                <w:szCs w:val="24"/>
              </w:rPr>
              <w:t xml:space="preserve"> </w:t>
            </w:r>
          </w:p>
          <w:p w14:paraId="414F17C7" w14:textId="5FE320F7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Alatskivi alevik  Peipsiääre vald, 60201, Tartumaa</w:t>
            </w:r>
            <w:r>
              <w:rPr>
                <w:szCs w:val="24"/>
              </w:rPr>
              <w:fldChar w:fldCharType="end"/>
            </w:r>
            <w:r w:rsidR="00332FD5">
              <w:rPr>
                <w:szCs w:val="24"/>
              </w:rPr>
              <w:t xml:space="preserve"> </w:t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4DE367E" w14:textId="53C185ED" w:rsidR="00386424" w:rsidRPr="00ED62FB" w:rsidRDefault="00386424" w:rsidP="00332FD5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25.03.2025</w:t>
            </w:r>
            <w:r w:rsidR="001F6D4B">
              <w:rPr>
                <w:szCs w:val="24"/>
              </w:rPr>
              <w:fldChar w:fldCharType="end"/>
            </w:r>
            <w:r w:rsidR="00332FD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9.3-2/25/2269-1</w:t>
            </w:r>
            <w:r w:rsidR="001F6D4B">
              <w:rPr>
                <w:szCs w:val="24"/>
              </w:rPr>
              <w:fldChar w:fldCharType="end"/>
            </w:r>
            <w:r w:rsidR="00332FD5">
              <w:rPr>
                <w:szCs w:val="24"/>
              </w:rPr>
              <w:t xml:space="preserve"> </w:t>
            </w:r>
          </w:p>
        </w:tc>
      </w:tr>
      <w:tr w:rsidR="00386424" w14:paraId="6B9A996A" w14:textId="77777777" w:rsidTr="009C2CE1">
        <w:tc>
          <w:tcPr>
            <w:tcW w:w="4301" w:type="dxa"/>
            <w:vMerge/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68F1EB9" w14:textId="48104ADC" w:rsidR="00386424" w:rsidRPr="00ED62FB" w:rsidRDefault="001F6D4B" w:rsidP="00332FD5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11.06.2025</w:t>
            </w:r>
            <w:r>
              <w:rPr>
                <w:szCs w:val="24"/>
              </w:rPr>
              <w:fldChar w:fldCharType="end"/>
            </w:r>
            <w:r w:rsidR="00332FD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9.3-2/25/2269-5</w:t>
            </w:r>
            <w:r w:rsidR="00253DEF">
              <w:rPr>
                <w:szCs w:val="24"/>
              </w:rPr>
              <w:fldChar w:fldCharType="end"/>
            </w:r>
            <w:r w:rsidR="00332FD5">
              <w:rPr>
                <w:szCs w:val="24"/>
              </w:rPr>
              <w:t xml:space="preserve"> </w:t>
            </w:r>
          </w:p>
        </w:tc>
      </w:tr>
      <w:tr w:rsidR="0083302A" w14:paraId="27B4BE76" w14:textId="77777777" w:rsidTr="009C2CE1">
        <w:tc>
          <w:tcPr>
            <w:tcW w:w="4301" w:type="dxa"/>
          </w:tcPr>
          <w:p w14:paraId="24FC5B3D" w14:textId="2A7E6669" w:rsidR="0083302A" w:rsidRPr="00ED62FB" w:rsidRDefault="00234188" w:rsidP="00ED62FB">
            <w:pPr>
              <w:pStyle w:val="Pealkiri"/>
            </w:pPr>
            <w:fldSimple w:instr=" delta_docName  \* MERGEFORMAT">
              <w:r w:rsidR="00332FD5">
                <w:t>Haridusasutuse objekti vastavuse kontrollakt (Peipsiääre Lasteaed Pala tegevuskoht)</w:t>
              </w:r>
            </w:fldSimple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6C0759">
        <w:tc>
          <w:tcPr>
            <w:tcW w:w="9354" w:type="dxa"/>
            <w:gridSpan w:val="3"/>
          </w:tcPr>
          <w:p w14:paraId="06A3C842" w14:textId="119964C7" w:rsidR="006C0759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Peipsiääre Vallavalitsus</w:t>
            </w:r>
            <w:r>
              <w:rPr>
                <w:szCs w:val="24"/>
              </w:rPr>
              <w:fldChar w:fldCharType="end"/>
            </w:r>
            <w:r w:rsidR="00A066E1">
              <w:rPr>
                <w:szCs w:val="24"/>
              </w:rPr>
              <w:t xml:space="preserve"> </w:t>
            </w:r>
            <w:bookmarkEnd w:id="0"/>
            <w:r w:rsidR="00490B66">
              <w:rPr>
                <w:szCs w:val="24"/>
              </w:rPr>
              <w:t>(</w:t>
            </w:r>
            <w:r w:rsidR="000C128A">
              <w:rPr>
                <w:szCs w:val="24"/>
              </w:rPr>
              <w:t>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77000192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Tartu mnt 4</w:t>
            </w:r>
            <w:r>
              <w:rPr>
                <w:szCs w:val="24"/>
              </w:rPr>
              <w:fldChar w:fldCharType="end"/>
            </w:r>
            <w:r w:rsidR="00490B66">
              <w:rPr>
                <w:szCs w:val="24"/>
              </w:rPr>
              <w:t>, Alatskivi alevik, Peipsiääre vald 60201 Tartumaa</w:t>
            </w:r>
            <w:r w:rsidR="000C128A"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58720355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vald@peipsivald.ee</w:t>
            </w:r>
            <w:r>
              <w:rPr>
                <w:szCs w:val="24"/>
              </w:rPr>
              <w:fldChar w:fldCharType="end"/>
            </w:r>
            <w:r w:rsidR="00490B66"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 xml:space="preserve">Bianka </w:t>
            </w:r>
            <w:proofErr w:type="spellStart"/>
            <w:r w:rsidR="00332FD5">
              <w:rPr>
                <w:szCs w:val="24"/>
              </w:rPr>
              <w:t>Makoid</w:t>
            </w:r>
            <w:proofErr w:type="spellEnd"/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456922503"/>
                    <w:placeholder>
                      <w:docPart w:val="BBE89310F1D546728A0FF41136D8EC6D"/>
                    </w:placeholder>
                  </w:sdtPr>
                  <w:sdtEndPr/>
                  <w:sdtContent>
                    <w:r w:rsidR="006C0759">
                      <w:rPr>
                        <w:szCs w:val="24"/>
                      </w:rPr>
                      <w:t xml:space="preserve">hinnangu väljastamiseks seoses </w:t>
                    </w:r>
                    <w:r w:rsidR="006C0759" w:rsidRPr="006C0759">
                      <w:rPr>
                        <w:szCs w:val="24"/>
                      </w:rPr>
                      <w:t>Anna Haava nim Pala Kool</w:t>
                    </w:r>
                    <w:r w:rsidR="006C0759">
                      <w:rPr>
                        <w:szCs w:val="24"/>
                      </w:rPr>
                      <w:t xml:space="preserve">i lasteaia muutumisega </w:t>
                    </w:r>
                    <w:r w:rsidR="006C0759">
                      <w:t>alates 1.09.2025 uueks lasteasutuseks Peipsiääre Lasteaed (registrikood 77002096)</w:t>
                    </w:r>
                  </w:sdtContent>
                </w:sdt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281F3E3E" w14:textId="77777777" w:rsidR="006C0759" w:rsidRDefault="006C0759" w:rsidP="00F672DA">
            <w:pPr>
              <w:rPr>
                <w:szCs w:val="24"/>
              </w:rPr>
            </w:pPr>
          </w:p>
          <w:p w14:paraId="5BFB7621" w14:textId="54464DB0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77777777" w:rsidR="009302D2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259E4694" w:rsidR="009302D2" w:rsidRPr="00F672D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5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77777777" w:rsidR="009302D2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730C4541" w14:textId="77777777" w:rsidR="00AF2CDD" w:rsidRPr="00F672DA" w:rsidRDefault="00147B92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44A44675" w:rsidR="009302D2" w:rsidRPr="00A3132A" w:rsidRDefault="00147B92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5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5F35E7AE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5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29600CCE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5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5F53D928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68A87228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4D7EE679" w:rsidR="009302D2" w:rsidRPr="00A3132A" w:rsidRDefault="00147B92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5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3044B29C" w:rsidR="009302D2" w:rsidRPr="00A3132A" w:rsidRDefault="00147B92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5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0F1EF2F" w14:textId="77777777" w:rsidR="00F672DA" w:rsidRPr="00F672DA" w:rsidRDefault="00147B92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2B162E9B" w14:textId="4DEC2086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CAF28E9BA46E44C2B2491248625C5CF6"/>
                </w:placeholder>
              </w:sdtPr>
              <w:sdtEndPr/>
              <w:sdtContent>
                <w:r w:rsidR="006C0759" w:rsidRPr="006C0759">
                  <w:rPr>
                    <w:szCs w:val="24"/>
                  </w:rPr>
                  <w:t>Anna Haava nim Pala Kool</w:t>
                </w:r>
                <w:r w:rsidR="006C0759">
                  <w:rPr>
                    <w:szCs w:val="24"/>
                  </w:rPr>
                  <w:t xml:space="preserve"> lasteaed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0D06B027" w14:textId="58191815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6C0759" w:rsidRPr="006C0759">
                  <w:rPr>
                    <w:szCs w:val="24"/>
                  </w:rPr>
                  <w:t>Pala küla, Peipsiääre vald, Tartumaa</w:t>
                </w:r>
              </w:sdtContent>
            </w:sdt>
          </w:p>
          <w:p w14:paraId="54A0725A" w14:textId="41CF90A3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6C0759" w:rsidRPr="006C0759">
                  <w:rPr>
                    <w:szCs w:val="24"/>
                  </w:rPr>
                  <w:t xml:space="preserve"> Janne Heinsaar, vaneminspektor, tel +372 5341 0225</w:t>
                </w:r>
              </w:sdtContent>
            </w:sdt>
          </w:p>
          <w:p w14:paraId="2A4FCAA7" w14:textId="02120E6E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B25E450BAC248FCB725D30474D559EF"/>
                </w:placeholder>
                <w:date w:fullDate="2025-06-1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C0759">
                  <w:rPr>
                    <w:szCs w:val="24"/>
                  </w:rPr>
                  <w:t>11.06.2025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284B99">
              <w:rPr>
                <w:szCs w:val="24"/>
              </w:rPr>
              <w:t>09</w:t>
            </w:r>
            <w:r w:rsidR="006C0759">
              <w:rPr>
                <w:szCs w:val="24"/>
              </w:rPr>
              <w:t>:</w:t>
            </w:r>
            <w:r w:rsidR="00284B99">
              <w:rPr>
                <w:szCs w:val="24"/>
              </w:rPr>
              <w:t>55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284B99">
              <w:rPr>
                <w:szCs w:val="24"/>
              </w:rPr>
              <w:t>10:30</w:t>
            </w:r>
            <w:r w:rsidR="0022785A">
              <w:rPr>
                <w:szCs w:val="24"/>
              </w:rPr>
              <w:t xml:space="preserve"> 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336D02B9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6C0759">
                  <w:rPr>
                    <w:szCs w:val="24"/>
                  </w:rPr>
                  <w:t>Krista Vadi, majandusjuhataja, tel 53902950</w:t>
                </w:r>
              </w:sdtContent>
            </w:sdt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5E2F1C92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84B9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80A3A64CF964440E9D5A5846A42E159A"/>
                </w:placeholder>
                <w:text/>
              </w:sdtPr>
              <w:sdtEndPr/>
              <w:sdtContent>
                <w:r w:rsidR="00284B99">
                  <w:rPr>
                    <w:szCs w:val="24"/>
                  </w:rPr>
                  <w:t>Maa-ala piiratud aiaga ja heakorrastatud.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28DEB0E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97F3DD8" w14:textId="77777777" w:rsidR="009302D2" w:rsidRPr="00F672DA" w:rsidRDefault="009302D2" w:rsidP="009302D2">
            <w:pPr>
              <w:rPr>
                <w:szCs w:val="24"/>
              </w:rPr>
            </w:pPr>
          </w:p>
          <w:p w14:paraId="6174656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6DA99790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84B9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284B99">
                  <w:rPr>
                    <w:szCs w:val="24"/>
                  </w:rPr>
                  <w:t>Ehitisregistri andmetel on hoonel kasutusluba olemas.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6FB154C" w14:textId="77777777" w:rsidR="009302D2" w:rsidRPr="00F672DA" w:rsidRDefault="009302D2" w:rsidP="009302D2">
            <w:pPr>
              <w:rPr>
                <w:szCs w:val="24"/>
              </w:rPr>
            </w:pPr>
          </w:p>
          <w:p w14:paraId="296CCE7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215F3956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84B9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341A56CF545E4EB5A5FD559E4DC45F4F"/>
                </w:placeholder>
                <w:text/>
              </w:sdtPr>
              <w:sdtEndPr/>
              <w:sdtContent>
                <w:r w:rsidR="00284B99">
                  <w:rPr>
                    <w:szCs w:val="24"/>
                  </w:rPr>
                  <w:t>Kontrolli ajal esitati Inspecta Estonia OÜ valgustiheduse mõõtmise protokoll nr 213-22-231, 20.10.2022.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2C10175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161B0A8" w14:textId="77777777" w:rsidR="009302D2" w:rsidRPr="00F672DA" w:rsidRDefault="009302D2" w:rsidP="009302D2">
            <w:pPr>
              <w:rPr>
                <w:szCs w:val="24"/>
              </w:rPr>
            </w:pPr>
          </w:p>
          <w:p w14:paraId="0BC2FDF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5A4BF4E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84B9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284B99">
                  <w:rPr>
                    <w:szCs w:val="24"/>
                  </w:rPr>
                  <w:t>Kontrolli ajal esitati Majatehnik OÜ Katselabor ventilatsioonisüsteemide mõõdistuspass, töö nr 336-21, 02.06.2021.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77777777" w:rsidR="009302D2" w:rsidRPr="00F672DA" w:rsidRDefault="009302D2" w:rsidP="009302D2">
            <w:pPr>
              <w:rPr>
                <w:szCs w:val="24"/>
              </w:rPr>
            </w:pPr>
          </w:p>
          <w:p w14:paraId="54E37FE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FBABA98" w14:textId="5381FDF9" w:rsidR="009302D2" w:rsidRDefault="00284B99" w:rsidP="009302D2">
            <w:pPr>
              <w:rPr>
                <w:szCs w:val="24"/>
              </w:rPr>
            </w:pPr>
            <w:r>
              <w:rPr>
                <w:szCs w:val="24"/>
              </w:rPr>
              <w:t>Mürataseme mõõtetulemusi ei esitatud kontrolli ajal, seega ei ole võimalik hinnata vastavust kehtestatud nõuetele. Kontrolli ajal oli rühmaruumides kuulda ventilatsioonist tulenevat müra.</w:t>
            </w:r>
          </w:p>
          <w:p w14:paraId="0D822003" w14:textId="77777777" w:rsidR="00284B99" w:rsidRPr="00F672DA" w:rsidRDefault="00284B99" w:rsidP="009302D2">
            <w:pPr>
              <w:rPr>
                <w:szCs w:val="24"/>
              </w:rPr>
            </w:pPr>
          </w:p>
          <w:p w14:paraId="39954CD5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FB16BB6" w14:textId="1381551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B9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84B9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D775B490AEAE4CC38EEF4E214CEBB838"/>
                </w:placeholder>
                <w:text/>
              </w:sdtPr>
              <w:sdtEndPr/>
              <w:sdtContent>
                <w:r w:rsidR="00284B99">
                  <w:rPr>
                    <w:szCs w:val="24"/>
                  </w:rPr>
                  <w:t>Kontrolli ajal esitati OÜ Eesti Keskkonnauuringute Keskuse analüüsiakt TA24005336, 26.09.2024.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DE0E9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2A2289" w14:textId="77777777" w:rsidR="009302D2" w:rsidRPr="00F5784E" w:rsidRDefault="009302D2" w:rsidP="009302D2">
            <w:pPr>
              <w:rPr>
                <w:szCs w:val="24"/>
              </w:rPr>
            </w:pPr>
          </w:p>
          <w:p w14:paraId="677BBE1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1137FD14" w14:textId="58A3EFF3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A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805DD791B1DD469CBE96DE73A9CB025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BF4ACC0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47CE596" w14:textId="77777777" w:rsidR="00ED5222" w:rsidRDefault="005D32B4" w:rsidP="00ED5222">
            <w:pPr>
              <w:rPr>
                <w:szCs w:val="24"/>
              </w:rPr>
            </w:pPr>
            <w:r>
              <w:rPr>
                <w:szCs w:val="24"/>
              </w:rPr>
              <w:t>Lasteaiaruumid on ühekorruselises hoones ja planeeritud rühmi 3. Rühmaruumide mänguruumide pindala 53,1 – 53,5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magamisruumide pindalad vahemikus 52,8 – 53,5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. </w:t>
            </w:r>
          </w:p>
          <w:p w14:paraId="0C84D42C" w14:textId="26944315" w:rsidR="00ED5222" w:rsidRDefault="00ED5222" w:rsidP="00ED5222">
            <w:pPr>
              <w:rPr>
                <w:szCs w:val="24"/>
              </w:rPr>
            </w:pPr>
            <w:r>
              <w:rPr>
                <w:szCs w:val="24"/>
              </w:rPr>
              <w:t>Kõikidel kolmel rühmal olid oma rühmaruumid, sh garderoob ja tualettruum. Mängu- ja magamisruumides olid olemas termomeetrid, aknad olid avatavad ja aknakatted olemas.</w:t>
            </w:r>
          </w:p>
          <w:p w14:paraId="091F6137" w14:textId="20DE41D4" w:rsidR="00ED5222" w:rsidRDefault="005D32B4" w:rsidP="00ED5222">
            <w:r>
              <w:rPr>
                <w:szCs w:val="24"/>
              </w:rPr>
              <w:lastRenderedPageBreak/>
              <w:t>Sõimerühm</w:t>
            </w:r>
            <w:r w:rsidR="00ED5222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ED5222">
              <w:t xml:space="preserve">tualettruumis olemas 2 väikelaste potti ja 1 suurem pott, valamuid oli 3 väikelaste kõrgusel 1 kõrgemal, dušialus ja potiriiul. Laste pottide jaoks puudus erivalamu, nende pottide pesuks võetakse vesi dušiga ja sisu kallatakse wc-potti. </w:t>
            </w:r>
          </w:p>
          <w:p w14:paraId="09901EE6" w14:textId="24392C53" w:rsidR="00ED5222" w:rsidRDefault="00ED5222" w:rsidP="00ED5222">
            <w:r>
              <w:t>Noorem rühm: tualettruumis olemas 3 potti, 4 valamut ja dušialus. Käte</w:t>
            </w:r>
            <w:r w:rsidR="00723A82">
              <w:t xml:space="preserve"> </w:t>
            </w:r>
            <w:r>
              <w:t>pesemiseks oli kasutusel tükiseep.</w:t>
            </w:r>
          </w:p>
          <w:p w14:paraId="337ECCB1" w14:textId="1A066834" w:rsidR="00ED5222" w:rsidRDefault="00ED5222" w:rsidP="00ED5222">
            <w:r>
              <w:t>Vanem rühm: tualettruumis olemas 3 potti, 4 valamut ja dušialus.</w:t>
            </w:r>
          </w:p>
          <w:p w14:paraId="37719D20" w14:textId="1CA59F1B" w:rsidR="00ED5222" w:rsidRPr="00ED5222" w:rsidRDefault="00ED5222" w:rsidP="00ED5222">
            <w:r>
              <w:t>Lasteaial lisaks olemas saal, kus toimub võimlemine ja muusikatunnid.</w:t>
            </w:r>
          </w:p>
          <w:p w14:paraId="0D678475" w14:textId="77777777" w:rsidR="00284B99" w:rsidRPr="00F5784E" w:rsidRDefault="00284B99" w:rsidP="009302D2">
            <w:pPr>
              <w:rPr>
                <w:szCs w:val="24"/>
              </w:rPr>
            </w:pPr>
          </w:p>
          <w:p w14:paraId="2110003C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7DE5D456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5E96B245C44E426B8136DF724B3A8FE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50FDF93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D00FFD0" w14:textId="0B4423CA" w:rsidR="009302D2" w:rsidRDefault="00ED5222" w:rsidP="009302D2">
            <w:pPr>
              <w:rPr>
                <w:szCs w:val="24"/>
              </w:rPr>
            </w:pPr>
            <w:r>
              <w:rPr>
                <w:szCs w:val="24"/>
              </w:rPr>
              <w:t>Ei kontrollitud. Lasteaia saab toidu lähedal asuva kooli köögist.</w:t>
            </w:r>
          </w:p>
          <w:p w14:paraId="501DAC26" w14:textId="77777777" w:rsidR="00ED5222" w:rsidRPr="00F5784E" w:rsidRDefault="00ED5222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4A4EB5FF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ED5222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08BCA858FE9E4CA58F1BC841DC2548BC"/>
                </w:placeholder>
                <w:text/>
              </w:sdtPr>
              <w:sdtEndPr/>
              <w:sdtContent>
                <w:r w:rsidR="00ED5222">
                  <w:rPr>
                    <w:szCs w:val="24"/>
                  </w:rPr>
                  <w:t>Esitatud 9 töötaja tervisetõendid.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C98B531" w14:textId="77777777" w:rsidR="00E93BED" w:rsidRDefault="00147B92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6BE932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3BDE1F8C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CAF28E9BA46E44C2B2491248625C5CF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18759F42" w14:textId="6F2E95D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b/>
                  <w:bCs/>
                  <w:szCs w:val="24"/>
                </w:rPr>
                <w:id w:val="1935624954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ED5222" w:rsidRPr="00ED5222">
                  <w:rPr>
                    <w:b/>
                    <w:bCs/>
                    <w:szCs w:val="24"/>
                  </w:rPr>
                  <w:t>Taotluse ja kontrolli raames on esitamata tehnoseadmete müratasemete mõõdistustulemused, mistõttu ei ole võimalik hinnata müratasemete vastavust kehtestatud nõuetele.</w:t>
                </w:r>
              </w:sdtContent>
            </w:sdt>
          </w:p>
          <w:p w14:paraId="736B6218" w14:textId="77777777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77777777" w:rsidR="00F672DA" w:rsidRPr="00F672DA" w:rsidRDefault="00147B9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1289C3B0" w:rsidR="009C2CE1" w:rsidRPr="00ED62FB" w:rsidRDefault="00147B92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2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1418AF59" w14:textId="77777777" w:rsidTr="006C0759">
        <w:tc>
          <w:tcPr>
            <w:tcW w:w="4301" w:type="dxa"/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5913A0FD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Janne Heinsaar</w:t>
            </w:r>
            <w:r w:rsidRPr="0064442A">
              <w:rPr>
                <w:szCs w:val="24"/>
              </w:rPr>
              <w:fldChar w:fldCharType="end"/>
            </w:r>
          </w:p>
          <w:p w14:paraId="24ECA3F7" w14:textId="54EC7936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332FD5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332FD5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p w14:paraId="23702CE6" w14:textId="77777777" w:rsidR="00871485" w:rsidRDefault="00871485" w:rsidP="00871485">
            <w:pPr>
              <w:rPr>
                <w:szCs w:val="24"/>
              </w:rPr>
            </w:pPr>
          </w:p>
          <w:p w14:paraId="6258436C" w14:textId="77777777" w:rsidR="006C0759" w:rsidRDefault="006C0759" w:rsidP="006C0759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6F1F756D" w14:textId="77777777" w:rsidR="006C0759" w:rsidRPr="00566D0B" w:rsidRDefault="006C0759" w:rsidP="006C0759">
            <w:pPr>
              <w:rPr>
                <w:szCs w:val="24"/>
              </w:rPr>
            </w:pPr>
          </w:p>
          <w:p w14:paraId="24E8C5B8" w14:textId="74AF186B" w:rsidR="006C0759" w:rsidRPr="0064442A" w:rsidRDefault="005F6231" w:rsidP="006C07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Bianka </w:t>
            </w:r>
            <w:proofErr w:type="spellStart"/>
            <w:r>
              <w:rPr>
                <w:szCs w:val="24"/>
              </w:rPr>
              <w:t>Makoid</w:t>
            </w:r>
            <w:proofErr w:type="spellEnd"/>
          </w:p>
          <w:p w14:paraId="1F40CD82" w14:textId="35BCAF36" w:rsidR="0083302A" w:rsidRDefault="005F6231" w:rsidP="006C0759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C34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0ACFB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D5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332FD5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74BDE4B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229A71BA" w14:textId="77777777" w:rsidR="005F6231" w:rsidRDefault="005F6231" w:rsidP="005F6231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933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246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A31196E"/>
    <w:multiLevelType w:val="hybridMultilevel"/>
    <w:tmpl w:val="8F9E42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10DBD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34188"/>
    <w:rsid w:val="0025244E"/>
    <w:rsid w:val="00253DEF"/>
    <w:rsid w:val="0026123D"/>
    <w:rsid w:val="00271DB6"/>
    <w:rsid w:val="00284B99"/>
    <w:rsid w:val="002B0C36"/>
    <w:rsid w:val="002B39AB"/>
    <w:rsid w:val="002D113E"/>
    <w:rsid w:val="002D6C9C"/>
    <w:rsid w:val="002D6EF2"/>
    <w:rsid w:val="0031230F"/>
    <w:rsid w:val="00331C32"/>
    <w:rsid w:val="00332FD5"/>
    <w:rsid w:val="00386424"/>
    <w:rsid w:val="003E42CF"/>
    <w:rsid w:val="00401E77"/>
    <w:rsid w:val="00444054"/>
    <w:rsid w:val="00444BDC"/>
    <w:rsid w:val="004501F9"/>
    <w:rsid w:val="004617FE"/>
    <w:rsid w:val="0047059A"/>
    <w:rsid w:val="0047331F"/>
    <w:rsid w:val="00490B66"/>
    <w:rsid w:val="00496CC4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32B4"/>
    <w:rsid w:val="005D6D22"/>
    <w:rsid w:val="005F6231"/>
    <w:rsid w:val="00614139"/>
    <w:rsid w:val="00624822"/>
    <w:rsid w:val="0064442A"/>
    <w:rsid w:val="006514C4"/>
    <w:rsid w:val="00682C28"/>
    <w:rsid w:val="00697B6D"/>
    <w:rsid w:val="006C0759"/>
    <w:rsid w:val="006E167A"/>
    <w:rsid w:val="006E7FC3"/>
    <w:rsid w:val="00722A9F"/>
    <w:rsid w:val="00723A82"/>
    <w:rsid w:val="0074257E"/>
    <w:rsid w:val="007702C2"/>
    <w:rsid w:val="007A7688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5679"/>
    <w:rsid w:val="00E12493"/>
    <w:rsid w:val="00E21879"/>
    <w:rsid w:val="00E321E8"/>
    <w:rsid w:val="00E728E3"/>
    <w:rsid w:val="00E93177"/>
    <w:rsid w:val="00E93BED"/>
    <w:rsid w:val="00E948D7"/>
    <w:rsid w:val="00EA2DDD"/>
    <w:rsid w:val="00ED5222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8A33C"/>
  <w15:docId w15:val="{6B136480-D224-4CDB-A9C5-7CBC23D7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7E0420" w:rsidRDefault="007E0420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25E450BAC248FCB725D30474D559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702BBF-2E6A-4C3E-8767-C9876B4EB5A5}"/>
      </w:docPartPr>
      <w:docPartBody>
        <w:p w:rsidR="007E0420" w:rsidRDefault="007E0420">
          <w:pPr>
            <w:pStyle w:val="9B25E450BAC248FCB725D30474D559EF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80A3A64CF964440E9D5A5846A42E159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CF33D7-8B6A-4F3C-824A-57FF6E4C28C2}"/>
      </w:docPartPr>
      <w:docPartBody>
        <w:p w:rsidR="007E0420" w:rsidRDefault="007E0420">
          <w:pPr>
            <w:pStyle w:val="80A3A64CF964440E9D5A5846A42E159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7E0420" w:rsidRDefault="007E0420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7E0420" w:rsidRDefault="007E0420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7E0420" w:rsidRDefault="007E0420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7E0420" w:rsidRDefault="007E0420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7E0420" w:rsidRDefault="007E0420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41A56CF545E4EB5A5FD559E4DC45F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A31A77-A511-4D02-A3B4-60BE442A995A}"/>
      </w:docPartPr>
      <w:docPartBody>
        <w:p w:rsidR="007E0420" w:rsidRDefault="007E0420">
          <w:pPr>
            <w:pStyle w:val="341A56CF545E4EB5A5FD559E4DC45F4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7E0420" w:rsidRDefault="007E0420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7E0420" w:rsidRDefault="007E0420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7E0420" w:rsidRDefault="007E0420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7E0420" w:rsidRDefault="007E0420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7E0420" w:rsidRDefault="007E0420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7E0420" w:rsidRDefault="007E0420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7E0420" w:rsidRDefault="007E0420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7E0420" w:rsidRDefault="007E0420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775B490AEAE4CC38EEF4E214CEBB8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D5855A-02BE-4B4E-891E-1A9BF2387C31}"/>
      </w:docPartPr>
      <w:docPartBody>
        <w:p w:rsidR="007E0420" w:rsidRDefault="007E0420">
          <w:pPr>
            <w:pStyle w:val="D775B490AEAE4CC38EEF4E214CEBB83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7E0420" w:rsidRDefault="007E0420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7E0420" w:rsidRDefault="007E0420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05DD791B1DD469CBE96DE73A9CB02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D1AA-974F-43FE-A8B2-D3C10FC61426}"/>
      </w:docPartPr>
      <w:docPartBody>
        <w:p w:rsidR="007E0420" w:rsidRDefault="007E0420">
          <w:pPr>
            <w:pStyle w:val="805DD791B1DD469CBE96DE73A9CB025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7E0420" w:rsidRDefault="007E0420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7E0420" w:rsidRDefault="007E0420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E96B245C44E426B8136DF724B3A8F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71FB4-B442-4920-B390-6524CB4B7628}"/>
      </w:docPartPr>
      <w:docPartBody>
        <w:p w:rsidR="007E0420" w:rsidRDefault="007E0420">
          <w:pPr>
            <w:pStyle w:val="5E96B245C44E426B8136DF724B3A8FE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7E0420" w:rsidRDefault="007E0420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7E0420" w:rsidRDefault="007E0420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8BCA858FE9E4CA58F1BC841DC2548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DEC5E-949A-4553-BDAD-562D026E14A5}"/>
      </w:docPartPr>
      <w:docPartBody>
        <w:p w:rsidR="007E0420" w:rsidRDefault="007E0420">
          <w:pPr>
            <w:pStyle w:val="08BCA858FE9E4CA58F1BC841DC2548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7E0420" w:rsidRDefault="007E0420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7E0420" w:rsidRDefault="007E0420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BE89310F1D546728A0FF41136D8EC6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3F13026-14AC-445E-9F51-262AE208ED6E}"/>
      </w:docPartPr>
      <w:docPartBody>
        <w:p w:rsidR="00BC1867" w:rsidRDefault="0098454F" w:rsidP="0098454F">
          <w:pPr>
            <w:pStyle w:val="BBE89310F1D546728A0FF41136D8EC6D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20"/>
    <w:rsid w:val="007E0420"/>
    <w:rsid w:val="0098454F"/>
    <w:rsid w:val="00B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8454F"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  <w:style w:type="paragraph" w:customStyle="1" w:styleId="BBE89310F1D546728A0FF41136D8EC6D">
    <w:name w:val="BBE89310F1D546728A0FF41136D8EC6D"/>
    <w:rsid w:val="00984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FFD2-43C8-4022-A2FA-EE3394AD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Heinsaar</cp:lastModifiedBy>
  <cp:revision>2</cp:revision>
  <cp:lastPrinted>2014-12-19T10:29:00Z</cp:lastPrinted>
  <dcterms:created xsi:type="dcterms:W3CDTF">2025-06-11T10:44:00Z</dcterms:created>
  <dcterms:modified xsi:type="dcterms:W3CDTF">2025-06-11T10:44:00Z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